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37673B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Posudek vedoucího diplomové</w:t>
      </w:r>
      <w:r w:rsidR="00080D7A" w:rsidRPr="00B9314D">
        <w:rPr>
          <w:b/>
          <w:i/>
          <w:sz w:val="32"/>
          <w:szCs w:val="32"/>
        </w:rPr>
        <w:t xml:space="preserve">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Pr="00BD54FF">
        <w:rPr>
          <w:b/>
        </w:rPr>
        <w:tab/>
      </w:r>
      <w:r w:rsidRPr="00BD54FF">
        <w:rPr>
          <w:b/>
        </w:rPr>
        <w:tab/>
      </w:r>
      <w:r w:rsidR="00BD18C4">
        <w:rPr>
          <w:b/>
        </w:rPr>
        <w:tab/>
        <w:t xml:space="preserve">Bc. </w:t>
      </w:r>
      <w:r w:rsidR="004C025C">
        <w:rPr>
          <w:b/>
        </w:rPr>
        <w:t>Eva Hartmannová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BD18C4">
        <w:rPr>
          <w:b/>
        </w:rPr>
        <w:tab/>
      </w:r>
      <w:r w:rsidR="004C025C">
        <w:rPr>
          <w:b/>
        </w:rPr>
        <w:t>Budování identity romských dětí v adoptivních rodinách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BD18C4">
        <w:rPr>
          <w:b/>
        </w:rPr>
        <w:tab/>
        <w:t>Mgr. Adriana Sychrová, Ph.D.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>Specializace v pedagogice – N 7507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 xml:space="preserve">Resocializační </w:t>
      </w:r>
      <w:r w:rsidR="0037673B" w:rsidRPr="00C222E0">
        <w:t>pedagogika</w:t>
      </w:r>
      <w:r w:rsidR="00C620E5" w:rsidRPr="00C222E0">
        <w:t xml:space="preserve"> – </w:t>
      </w:r>
      <w:r w:rsidR="0037673B" w:rsidRPr="00C222E0">
        <w:t>7507T086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BD18C4">
        <w:rPr>
          <w:b/>
        </w:rPr>
        <w:t>2017</w:t>
      </w:r>
    </w:p>
    <w:p w:rsidR="000F53CF" w:rsidRPr="00BD54FF" w:rsidRDefault="000F53CF" w:rsidP="00080D7A">
      <w:pPr>
        <w:spacing w:before="60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37673B" w:rsidP="00BF19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="00080D7A"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5F27D0" w:rsidRDefault="00C34396" w:rsidP="00CB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5F27D0" w:rsidRDefault="00BD18C4" w:rsidP="00CB0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5F27D0" w:rsidRDefault="00BD18C4" w:rsidP="00CB0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5F27D0" w:rsidRDefault="00BD18C4" w:rsidP="00CB0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F27D0">
              <w:rPr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5F27D0" w:rsidRDefault="00374815" w:rsidP="00CB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205A5E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Aktivita studenta</w:t>
            </w:r>
          </w:p>
        </w:tc>
        <w:tc>
          <w:tcPr>
            <w:tcW w:w="1494" w:type="dxa"/>
            <w:vAlign w:val="center"/>
          </w:tcPr>
          <w:p w:rsidR="00205A5E" w:rsidRPr="005F27D0" w:rsidRDefault="00205A5E" w:rsidP="00CB0EF2">
            <w:pPr>
              <w:jc w:val="center"/>
              <w:rPr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DE5DDD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Míra samostatnosti studenta</w:t>
            </w:r>
            <w:r w:rsidR="0082081A" w:rsidRPr="00BD54FF">
              <w:rPr>
                <w:sz w:val="22"/>
                <w:szCs w:val="22"/>
              </w:rPr>
              <w:t xml:space="preserve"> při práci</w:t>
            </w:r>
          </w:p>
        </w:tc>
        <w:tc>
          <w:tcPr>
            <w:tcW w:w="1494" w:type="dxa"/>
            <w:vAlign w:val="center"/>
          </w:tcPr>
          <w:p w:rsidR="00205A5E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Využití konzultací s</w:t>
            </w:r>
            <w:r w:rsidR="002B1E8E" w:rsidRPr="00BD54FF">
              <w:rPr>
                <w:sz w:val="22"/>
                <w:szCs w:val="22"/>
              </w:rPr>
              <w:t> </w:t>
            </w:r>
            <w:r w:rsidRPr="00BD54FF">
              <w:rPr>
                <w:sz w:val="22"/>
                <w:szCs w:val="22"/>
              </w:rPr>
              <w:t>vedoucím práce</w:t>
            </w:r>
          </w:p>
        </w:tc>
        <w:tc>
          <w:tcPr>
            <w:tcW w:w="1494" w:type="dxa"/>
            <w:vAlign w:val="center"/>
          </w:tcPr>
          <w:p w:rsidR="00205A5E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Uplatnění připomínek a doporučení vedoucího práce</w:t>
            </w:r>
          </w:p>
        </w:tc>
        <w:tc>
          <w:tcPr>
            <w:tcW w:w="1494" w:type="dxa"/>
            <w:vAlign w:val="center"/>
          </w:tcPr>
          <w:p w:rsidR="00205A5E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5F27D0" w:rsidRDefault="00205A5E" w:rsidP="00CB0EF2">
            <w:pPr>
              <w:jc w:val="center"/>
              <w:rPr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</w:tbl>
    <w:p w:rsidR="00BD54FF" w:rsidRDefault="00BD54FF" w:rsidP="00BD54FF">
      <w:pPr>
        <w:keepNext/>
        <w:jc w:val="center"/>
        <w:rPr>
          <w:b/>
          <w:sz w:val="22"/>
          <w:szCs w:val="22"/>
        </w:rPr>
        <w:sectPr w:rsidR="00BD54FF" w:rsidSect="00A66BF6">
          <w:headerReference w:type="first" r:id="rId8"/>
          <w:pgSz w:w="11906" w:h="16838"/>
          <w:pgMar w:top="2268" w:right="1418" w:bottom="1701" w:left="1418" w:header="709" w:footer="748" w:gutter="0"/>
          <w:cols w:space="708"/>
          <w:titlePg/>
          <w:docGrid w:linePitch="360"/>
        </w:sect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lastRenderedPageBreak/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CB0EF2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Formá</w:t>
            </w:r>
            <w:r w:rsidR="0037673B">
              <w:rPr>
                <w:sz w:val="22"/>
                <w:szCs w:val="22"/>
              </w:rPr>
              <w:t xml:space="preserve">lní úprava a náležitosti práce </w:t>
            </w:r>
            <w:r w:rsidRPr="00BD54FF">
              <w:rPr>
                <w:sz w:val="22"/>
                <w:szCs w:val="22"/>
              </w:rPr>
              <w:t xml:space="preserve">(směrnice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205A5E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37673B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2E47E2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5F27D0" w:rsidRDefault="00BD18C4" w:rsidP="00CB0EF2">
            <w:pPr>
              <w:jc w:val="center"/>
              <w:rPr>
                <w:sz w:val="22"/>
                <w:szCs w:val="22"/>
              </w:rPr>
            </w:pPr>
            <w:r w:rsidRPr="005F27D0">
              <w:rPr>
                <w:sz w:val="22"/>
                <w:szCs w:val="22"/>
              </w:rPr>
              <w:t>1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t xml:space="preserve">Slovní </w:t>
      </w:r>
      <w:r w:rsidR="0037673B"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5F5979" w:rsidRDefault="002A635B" w:rsidP="002E7900">
      <w:pPr>
        <w:jc w:val="both"/>
      </w:pPr>
      <w:r w:rsidRPr="00BD54FF">
        <w:tab/>
      </w:r>
      <w:r w:rsidR="00BD18C4">
        <w:t xml:space="preserve">Diplomová práce </w:t>
      </w:r>
      <w:r w:rsidR="00C34396">
        <w:t>Evy Hart</w:t>
      </w:r>
      <w:r w:rsidR="005F5979">
        <w:t xml:space="preserve">mannové se zabývá tématem budování identity romských dětí v adoptivních rodinách. V teoretické části se věnuje náhradní rodinné péči, zejména adopci, popisuje, co znamená romská kultura a romství, jak probíhá socializace romského dítěte v adoptivní rodině. Jasně vymezuje základní pojmy. Struktura práce je logická, kapitoly na sebe navazují, text je čtivý a srozumitelný. Autorka čerpá z dostatečného množství zdrojů. V textu je poněkud více přímých citací, než bývá zvykem. </w:t>
      </w:r>
    </w:p>
    <w:p w:rsidR="002E7900" w:rsidRDefault="005F5979" w:rsidP="002E7900">
      <w:pPr>
        <w:ind w:firstLine="708"/>
        <w:jc w:val="both"/>
      </w:pPr>
      <w:r>
        <w:t>V</w:t>
      </w:r>
      <w:r w:rsidR="002E7900">
        <w:t xml:space="preserve"> praktické </w:t>
      </w:r>
      <w:r>
        <w:t xml:space="preserve">části </w:t>
      </w:r>
      <w:r w:rsidR="002E7900">
        <w:t xml:space="preserve">práce </w:t>
      </w:r>
      <w:r>
        <w:t>hledá autorka odpověď na výzkumnou otázku: Jakým způsobem budují adoptivní rodiče identitu romských dětí? Výzkum je vhodně metodologicky zpracován, využívá design případové studie. Hlubší sondou do adoptivního rodičovství se ukazuje, že dané téma je velmi aktuální a v mnoha případech citlivé. Oceňuj</w:t>
      </w:r>
      <w:r w:rsidR="002E7900">
        <w:t>i</w:t>
      </w:r>
      <w:r>
        <w:t xml:space="preserve">, že se autorce podařilo </w:t>
      </w:r>
      <w:r w:rsidR="002E7900">
        <w:t xml:space="preserve">proniknout do relativně (výzkumně) uzavřené skupiny </w:t>
      </w:r>
      <w:r>
        <w:t>adoptivní</w:t>
      </w:r>
      <w:r w:rsidR="002E7900">
        <w:t>ch</w:t>
      </w:r>
      <w:r>
        <w:t xml:space="preserve"> rodič</w:t>
      </w:r>
      <w:r w:rsidR="002E7900">
        <w:t xml:space="preserve">ů </w:t>
      </w:r>
      <w:r>
        <w:t xml:space="preserve">a získat </w:t>
      </w:r>
      <w:r w:rsidR="002E7900">
        <w:t xml:space="preserve">tak </w:t>
      </w:r>
      <w:r>
        <w:t>potřebná data</w:t>
      </w:r>
      <w:r w:rsidR="002E7900">
        <w:t xml:space="preserve">. </w:t>
      </w:r>
    </w:p>
    <w:p w:rsidR="005F5979" w:rsidRDefault="002E7900" w:rsidP="002E7900">
      <w:pPr>
        <w:jc w:val="both"/>
      </w:pPr>
      <w:r>
        <w:t>Diplomová práce splňuje formální i obsahové požadavky na závěrečné práce. Uděluji známku výborně.</w:t>
      </w:r>
      <w:r w:rsidR="005F5979">
        <w:t xml:space="preserve"> </w:t>
      </w:r>
    </w:p>
    <w:p w:rsidR="002A635B" w:rsidRPr="00BD54FF" w:rsidRDefault="002A635B" w:rsidP="002A635B">
      <w:pPr>
        <w:spacing w:line="360" w:lineRule="auto"/>
        <w:jc w:val="both"/>
      </w:pPr>
    </w:p>
    <w:p w:rsidR="0082081A" w:rsidRPr="00BD54FF" w:rsidRDefault="0082081A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2E7900" w:rsidRDefault="002E7900" w:rsidP="0082081A">
      <w:pPr>
        <w:jc w:val="both"/>
      </w:pPr>
      <w:r>
        <w:t xml:space="preserve">Jak přistupují adoptivní rodiče k romství u svého dítěte? </w:t>
      </w:r>
    </w:p>
    <w:p w:rsidR="002E7900" w:rsidRDefault="002E7900" w:rsidP="0082081A">
      <w:pPr>
        <w:jc w:val="both"/>
      </w:pPr>
      <w:r>
        <w:t>Existuje v ČR nějaká forma poradenství či pomoci, která by adoptivní rodiče podporovala ve výchově romských dětí?</w:t>
      </w: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Style w:val="Mkatabulky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2081A" w:rsidRPr="00BD54FF" w:rsidTr="00BD54FF">
        <w:trPr>
          <w:trHeight w:val="572"/>
        </w:trPr>
        <w:tc>
          <w:tcPr>
            <w:tcW w:w="9648" w:type="dxa"/>
            <w:gridSpan w:val="2"/>
          </w:tcPr>
          <w:p w:rsidR="0082081A" w:rsidRPr="00BD54FF" w:rsidRDefault="0082081A" w:rsidP="00080D7A">
            <w:pPr>
              <w:spacing w:before="120" w:line="360" w:lineRule="auto"/>
              <w:jc w:val="both"/>
              <w:rPr>
                <w:b/>
              </w:rPr>
            </w:pPr>
            <w:r w:rsidRPr="00BD54FF">
              <w:rPr>
                <w:b/>
              </w:rPr>
              <w:t>Návrh</w:t>
            </w:r>
            <w:r w:rsidR="0037673B">
              <w:rPr>
                <w:b/>
              </w:rPr>
              <w:t xml:space="preserve"> výsledného hodnocení diplomové</w:t>
            </w:r>
            <w:r w:rsidRPr="00BD54FF">
              <w:rPr>
                <w:b/>
              </w:rPr>
              <w:t xml:space="preserve"> práce</w:t>
            </w:r>
          </w:p>
        </w:tc>
      </w:tr>
      <w:tr w:rsidR="003239D3" w:rsidRPr="00BD54FF" w:rsidTr="00BD54FF">
        <w:tc>
          <w:tcPr>
            <w:tcW w:w="5868" w:type="dxa"/>
          </w:tcPr>
          <w:p w:rsidR="003239D3" w:rsidRPr="00BD54FF" w:rsidRDefault="00F00F17" w:rsidP="00080D7A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BD54FF">
              <w:rPr>
                <w:i/>
              </w:rPr>
              <w:t>(</w:t>
            </w:r>
            <w:r w:rsidR="0082081A" w:rsidRPr="00BD54FF">
              <w:rPr>
                <w:i/>
              </w:rPr>
              <w:t>v</w:t>
            </w:r>
            <w:r w:rsidR="005D226D" w:rsidRPr="00BD54FF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BD54FF" w:rsidRDefault="00BD18C4" w:rsidP="00080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výborně</w:t>
            </w:r>
          </w:p>
        </w:tc>
      </w:tr>
    </w:tbl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="00BD18C4">
        <w:t xml:space="preserve"> </w:t>
      </w:r>
      <w:proofErr w:type="gramStart"/>
      <w:r w:rsidR="00BD18C4">
        <w:t>18.8.2017</w:t>
      </w:r>
      <w:proofErr w:type="gramEnd"/>
      <w:r w:rsidR="00BD18C4">
        <w:tab/>
      </w:r>
      <w:r w:rsidR="00BD18C4">
        <w:tab/>
      </w:r>
      <w:r w:rsidR="00BD18C4">
        <w:tab/>
      </w:r>
      <w:r w:rsidR="00BD18C4">
        <w:tab/>
      </w:r>
      <w:r w:rsidR="00BD18C4">
        <w:tab/>
      </w:r>
      <w:r w:rsidR="00BD18C4">
        <w:tab/>
      </w:r>
      <w:r w:rsidR="00BD18C4">
        <w:tab/>
      </w:r>
      <w:r w:rsidR="00BD18C4">
        <w:tab/>
      </w:r>
      <w:r w:rsidR="00BD18C4">
        <w:tab/>
      </w:r>
      <w:r w:rsidR="00BD18C4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Podpis vedoucího práce</w:t>
      </w:r>
    </w:p>
    <w:sectPr w:rsidR="00101049" w:rsidRPr="00BD54FF" w:rsidSect="00A66BF6">
      <w:headerReference w:type="first" r:id="rId9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C8" w:rsidRDefault="00FB54C8">
      <w:r>
        <w:separator/>
      </w:r>
    </w:p>
  </w:endnote>
  <w:endnote w:type="continuationSeparator" w:id="0">
    <w:p w:rsidR="00FB54C8" w:rsidRDefault="00F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C8" w:rsidRDefault="00FB54C8">
      <w:r>
        <w:separator/>
      </w:r>
    </w:p>
  </w:footnote>
  <w:footnote w:type="continuationSeparator" w:id="0">
    <w:p w:rsidR="00FB54C8" w:rsidRDefault="00FB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5" w:rsidRDefault="0037673B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FF" w:rsidRPr="00BD54FF" w:rsidRDefault="00BD54FF" w:rsidP="00BD5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80D7A"/>
    <w:rsid w:val="000B660C"/>
    <w:rsid w:val="000F53CF"/>
    <w:rsid w:val="00101049"/>
    <w:rsid w:val="001319D1"/>
    <w:rsid w:val="00166C75"/>
    <w:rsid w:val="001D33C4"/>
    <w:rsid w:val="00205A5E"/>
    <w:rsid w:val="00217BBE"/>
    <w:rsid w:val="002A635B"/>
    <w:rsid w:val="002B1E8E"/>
    <w:rsid w:val="002D2A04"/>
    <w:rsid w:val="002E47E2"/>
    <w:rsid w:val="002E7900"/>
    <w:rsid w:val="0031107A"/>
    <w:rsid w:val="003239D3"/>
    <w:rsid w:val="0036745B"/>
    <w:rsid w:val="00373720"/>
    <w:rsid w:val="00374815"/>
    <w:rsid w:val="0037673B"/>
    <w:rsid w:val="00384A59"/>
    <w:rsid w:val="00391AAF"/>
    <w:rsid w:val="004A3341"/>
    <w:rsid w:val="004C025C"/>
    <w:rsid w:val="004D13D8"/>
    <w:rsid w:val="00516E71"/>
    <w:rsid w:val="00561996"/>
    <w:rsid w:val="005A4212"/>
    <w:rsid w:val="005B5F2B"/>
    <w:rsid w:val="005D226D"/>
    <w:rsid w:val="005F27D0"/>
    <w:rsid w:val="005F5979"/>
    <w:rsid w:val="00610512"/>
    <w:rsid w:val="006A21AF"/>
    <w:rsid w:val="006A2345"/>
    <w:rsid w:val="006D436B"/>
    <w:rsid w:val="006D65B2"/>
    <w:rsid w:val="006E2F33"/>
    <w:rsid w:val="006F3BBA"/>
    <w:rsid w:val="00712468"/>
    <w:rsid w:val="0075372F"/>
    <w:rsid w:val="00780BC9"/>
    <w:rsid w:val="0082081A"/>
    <w:rsid w:val="008D6C87"/>
    <w:rsid w:val="009A2ECB"/>
    <w:rsid w:val="009E1076"/>
    <w:rsid w:val="00A13EA9"/>
    <w:rsid w:val="00A20930"/>
    <w:rsid w:val="00A33211"/>
    <w:rsid w:val="00A66BF6"/>
    <w:rsid w:val="00AA349F"/>
    <w:rsid w:val="00AD3CE3"/>
    <w:rsid w:val="00B1381B"/>
    <w:rsid w:val="00B46FB5"/>
    <w:rsid w:val="00B9314D"/>
    <w:rsid w:val="00BD18C4"/>
    <w:rsid w:val="00BD54FF"/>
    <w:rsid w:val="00BE3AC6"/>
    <w:rsid w:val="00BF19E0"/>
    <w:rsid w:val="00C222E0"/>
    <w:rsid w:val="00C34396"/>
    <w:rsid w:val="00C620E5"/>
    <w:rsid w:val="00CB0EF2"/>
    <w:rsid w:val="00CC23C7"/>
    <w:rsid w:val="00CC46A2"/>
    <w:rsid w:val="00D16411"/>
    <w:rsid w:val="00D41B46"/>
    <w:rsid w:val="00D7735D"/>
    <w:rsid w:val="00D852BD"/>
    <w:rsid w:val="00DE0DF1"/>
    <w:rsid w:val="00DE5DDD"/>
    <w:rsid w:val="00E2102D"/>
    <w:rsid w:val="00E61EDA"/>
    <w:rsid w:val="00E87B8C"/>
    <w:rsid w:val="00E93E77"/>
    <w:rsid w:val="00EC137A"/>
    <w:rsid w:val="00EF0BA4"/>
    <w:rsid w:val="00EF5D6B"/>
    <w:rsid w:val="00F00F17"/>
    <w:rsid w:val="00F363D8"/>
    <w:rsid w:val="00F4620B"/>
    <w:rsid w:val="00FB54C8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D1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D1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spravce</cp:lastModifiedBy>
  <cp:revision>7</cp:revision>
  <cp:lastPrinted>1900-12-31T22:00:00Z</cp:lastPrinted>
  <dcterms:created xsi:type="dcterms:W3CDTF">2017-08-21T11:58:00Z</dcterms:created>
  <dcterms:modified xsi:type="dcterms:W3CDTF">2017-08-21T15:25:00Z</dcterms:modified>
</cp:coreProperties>
</file>