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91" w:rsidRDefault="00DA5291">
      <w:r>
        <w:t>Posudek na Bakalářskou práci Hany Petruželkové: Současný fenomén lidového léčitelství na Havlíčkobrodsku</w:t>
      </w:r>
    </w:p>
    <w:p w:rsidR="00DA5291" w:rsidRDefault="00DA5291">
      <w:r>
        <w:t>Základní rozpor práce spatřuji v deklarované době trvání výzkumu (osm měsíců, str. 25) a velmi malém vzorku zkoumaných respondentů. Autorka provedla výzkum metodou zúčastněného pozorování a vedla rozhovory (resp. pravděpodobně s druhým léčitelem pouze jeden rozhovor) se dvěma lidovými léčiteli a několika jejich pacienty, dále dotazníkovým šetřením zkoumala názory náhodně vybraného a početně nikoli relevantního vzorku respondentů (30) na lidové léčitelství. Obzvláště v případě druhého léčitele se mi jeví způsob výzkumu a navázání kontaktu s respondentem jako velmi povrchní. Autorka přiznává nedůvěřivý přístup léčitele k výzkumnici i výzkumu a nenašel jsem žádnou zmínku o tom, že by se snažila tento přístup změnit, navštěvovala respondenta častěji a získávala jeho důvěru pro spolupráci. Tomu odpovídá i vlastní popis a závěry samotného výzkumu, v části, věnované analýze terénního výzkumu nenacházím vyvrácení ani potvrzení nějakých dříve vyslovených hypotéz, pouze statistické a obecné shrnutí provedeného výzkumu. Relativně dlouhé době provádění výzkumu tedy neodpovídají shromážděná data.</w:t>
      </w:r>
    </w:p>
    <w:p w:rsidR="00DA5291" w:rsidRDefault="00DA5291">
      <w:r>
        <w:t>Práce se sice, narozdíl od většiny jiných předkládaných prací, téměř nevyskytují gramatické chyby, což mne potěšilo, zato stylistická úroveň mnohdy zastírá srozumitelnost. Krkolomné věty a nesrozumitelné formulace činí četbu velmi obtížnou.</w:t>
      </w:r>
    </w:p>
    <w:p w:rsidR="00DA5291" w:rsidRDefault="00DA5291">
      <w:r>
        <w:t>Většina uváděné literatury je buď encyklopedického charakteru nebo jde o populární četbu pro zájemce o alternativní medicínu, ke skutečné odborné literatuře autorka ve svém velmi skromném výběru pramenů sahá zřídka. Fenomén lidového léčitelství, bylinkaření a jiných alternativních nemedicínských způsobů léčby je důkladně zpracováván a pojednáván už od 19. století, v Zíbrtově Českém lidu si rád občas listuji obšírnými soupisy mnohdy prazvláštních metod léčení nejrůznějších neduhů (srv. např. Antonín Tomíček: Lidové léčení, z lidového lékařství ve východních Čechách, Český lid VII, 1898, str. 121 a d.) a kdyby autorka vyšla třeba právě z podobné etnografické inspirace, mohla se práce dotknout zajímavých reliktů v tradičním lidovém léčení. Takto se jedná o povrchní výsledky několika málo rozhovorů s málo lidmi, zabývajícími se léčitelstvím, doplněné výtahem z populárních knížek.</w:t>
      </w:r>
    </w:p>
    <w:p w:rsidR="00DA5291" w:rsidRDefault="00DA5291">
      <w:r>
        <w:t>Práci se sebezapřením doporučuji k obhájení a autorce doporučuji reflexi spáchaného i úvahu nad náplní oněch údajných osmi měsíců výzkumu. Doporučuji hodnocení 3</w:t>
      </w:r>
    </w:p>
    <w:p w:rsidR="00DA5291" w:rsidRDefault="00DA5291" w:rsidP="00B973BF">
      <w:r>
        <w:t>Ve Františkově, v den před pětašedesátým výročím konce druhé světové války 7.5.2010</w:t>
      </w:r>
    </w:p>
    <w:p w:rsidR="00DA5291" w:rsidRDefault="00DA5291" w:rsidP="00B973BF">
      <w:r>
        <w:t xml:space="preserve">Doc. MgA. Tomáš Petráň, PhD. </w:t>
      </w:r>
    </w:p>
    <w:p w:rsidR="00DA5291" w:rsidRDefault="00DA5291"/>
    <w:sectPr w:rsidR="00DA5291" w:rsidSect="00C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40"/>
    <w:rsid w:val="00121D40"/>
    <w:rsid w:val="001B4092"/>
    <w:rsid w:val="00223182"/>
    <w:rsid w:val="00337265"/>
    <w:rsid w:val="00381941"/>
    <w:rsid w:val="00403B98"/>
    <w:rsid w:val="00772C24"/>
    <w:rsid w:val="00936ABA"/>
    <w:rsid w:val="00B54794"/>
    <w:rsid w:val="00B973BF"/>
    <w:rsid w:val="00C06CBC"/>
    <w:rsid w:val="00D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378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na Bakalářskou práci Hany Petruželkové: Současný fenomén lidového léčitelství na Havlíčkobrodsku</dc:title>
  <dc:subject/>
  <dc:creator>Windows User</dc:creator>
  <cp:keywords/>
  <dc:description/>
  <cp:lastModifiedBy>UPa</cp:lastModifiedBy>
  <cp:revision>2</cp:revision>
  <dcterms:created xsi:type="dcterms:W3CDTF">2010-05-17T05:48:00Z</dcterms:created>
  <dcterms:modified xsi:type="dcterms:W3CDTF">2010-05-17T05:48:00Z</dcterms:modified>
</cp:coreProperties>
</file>