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3A" w:rsidRPr="00F77430" w:rsidRDefault="00F77430" w:rsidP="00F7743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Script" w:hAnsi="Segoe Script"/>
        </w:rPr>
      </w:pPr>
      <w:r w:rsidRPr="00F77430">
        <w:rPr>
          <w:rFonts w:ascii="Segoe Script" w:hAnsi="Segoe Script"/>
        </w:rPr>
        <w:t>Petra Straková:</w:t>
      </w:r>
    </w:p>
    <w:p w:rsidR="00F77430" w:rsidRPr="00F77430" w:rsidRDefault="00F77430" w:rsidP="00F7743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Segoe Script" w:hAnsi="Segoe Script"/>
          <w:sz w:val="32"/>
          <w:szCs w:val="32"/>
        </w:rPr>
      </w:pPr>
      <w:r w:rsidRPr="00F77430">
        <w:rPr>
          <w:rFonts w:ascii="Segoe Script" w:hAnsi="Segoe Script"/>
          <w:sz w:val="32"/>
          <w:szCs w:val="32"/>
        </w:rPr>
        <w:t>Viktor Frankl a náboženství</w:t>
      </w:r>
    </w:p>
    <w:p w:rsidR="0074336C" w:rsidRDefault="0074336C" w:rsidP="00F77430">
      <w:pPr>
        <w:jc w:val="center"/>
      </w:pPr>
    </w:p>
    <w:p w:rsidR="00F77430" w:rsidRDefault="00F77430" w:rsidP="00F77430">
      <w:pPr>
        <w:jc w:val="center"/>
      </w:pPr>
      <w:r>
        <w:t>Oponentský posudek bakalářské práce</w:t>
      </w:r>
    </w:p>
    <w:p w:rsidR="0074336C" w:rsidRDefault="0074336C" w:rsidP="00F77430">
      <w:pPr>
        <w:jc w:val="center"/>
      </w:pPr>
    </w:p>
    <w:p w:rsidR="00F77430" w:rsidRPr="0074336C" w:rsidRDefault="00F77430" w:rsidP="00F77430">
      <w:pPr>
        <w:rPr>
          <w:sz w:val="22"/>
          <w:szCs w:val="22"/>
        </w:rPr>
      </w:pPr>
      <w:r w:rsidRPr="0074336C">
        <w:rPr>
          <w:sz w:val="22"/>
          <w:szCs w:val="22"/>
        </w:rPr>
        <w:t xml:space="preserve">   Úkolem studentky bylo rozebrat přístup k náboženství u zakladatele logoterapie Viktora Frankla. Autorka v rozsahu výrazně překračujícím povinný rozsah pro bakalářskou práci podrobně dokumentuje život a dílo sledované postavy a podrobně se ve smyslu zadání zaměřuje na roli náboženství v této psychoterapeutické škole ve vazbě na Franklovy osobní zkušenosti a reflexe.</w:t>
      </w:r>
    </w:p>
    <w:p w:rsidR="003D07C2" w:rsidRPr="0074336C" w:rsidRDefault="00F77430" w:rsidP="00F77430">
      <w:pPr>
        <w:rPr>
          <w:sz w:val="22"/>
          <w:szCs w:val="22"/>
        </w:rPr>
      </w:pPr>
      <w:r w:rsidRPr="0074336C">
        <w:rPr>
          <w:sz w:val="22"/>
          <w:szCs w:val="22"/>
        </w:rPr>
        <w:t xml:space="preserve">   Studentka se opírá o primární literaturu, jíž jsou v tomto případě Franklovy psychoterapeutické a autobiografické texty. Vzhledem k tomu, že v religionistice je souvislost sledovaná </w:t>
      </w:r>
      <w:r w:rsidR="003D07C2" w:rsidRPr="0074336C">
        <w:rPr>
          <w:sz w:val="22"/>
          <w:szCs w:val="22"/>
        </w:rPr>
        <w:t>názvem práce zpracována nepatrně, jsou pro studentku sekundárními prameny především knihy psychologů (Křivohlavý, Stríženec, Říčan, Vymětal) a dále práce autorů pěstujících religionistiku a psychologii náboženství ve vazbě na teologii (Mrkvička, Raban, Skalický).</w:t>
      </w:r>
    </w:p>
    <w:p w:rsidR="00F77430" w:rsidRPr="0074336C" w:rsidRDefault="003D07C2" w:rsidP="00F77430">
      <w:pPr>
        <w:rPr>
          <w:sz w:val="22"/>
          <w:szCs w:val="22"/>
        </w:rPr>
      </w:pPr>
      <w:r w:rsidRPr="0074336C">
        <w:rPr>
          <w:sz w:val="22"/>
          <w:szCs w:val="22"/>
        </w:rPr>
        <w:t xml:space="preserve">   Lze říci, že v mezích daných prameny autorka splnila zadání. Práce je přehledná, použití pramenů je důsledně dokumentováno, práce víceméně splňuje formální požadavky na bakalářské práce. Obsáhlejší citace by měly mít spíše posunuté okraje než změněnou hustotu řádkování. Drobným nedostatkem jsou občasné překlepy, např. jméno slovenského psychologa náboženství autorka vícekrát uvádí s nepříslušným ř v příjmení. Správná verze je Stríženec. </w:t>
      </w:r>
      <w:r w:rsidR="0074336C" w:rsidRPr="0074336C">
        <w:rPr>
          <w:sz w:val="22"/>
          <w:szCs w:val="22"/>
        </w:rPr>
        <w:t>Při českých parafrázích</w:t>
      </w:r>
      <w:r w:rsidRPr="0074336C">
        <w:rPr>
          <w:sz w:val="22"/>
          <w:szCs w:val="22"/>
        </w:rPr>
        <w:t xml:space="preserve"> </w:t>
      </w:r>
      <w:r w:rsidR="0074336C" w:rsidRPr="0074336C">
        <w:rPr>
          <w:sz w:val="22"/>
          <w:szCs w:val="22"/>
        </w:rPr>
        <w:t>slovenských textů se dopouští slovakismů, např. „urobit“ místo „udělat“ či „učinit“ v parafrázi slovenského překladu Franklova díla na s. 18 bakalářské práce.</w:t>
      </w:r>
    </w:p>
    <w:p w:rsidR="0074336C" w:rsidRDefault="0074336C" w:rsidP="00F77430">
      <w:pPr>
        <w:rPr>
          <w:sz w:val="22"/>
          <w:szCs w:val="22"/>
        </w:rPr>
      </w:pPr>
      <w:r w:rsidRPr="0074336C">
        <w:rPr>
          <w:sz w:val="22"/>
          <w:szCs w:val="22"/>
        </w:rPr>
        <w:t xml:space="preserve">   Poslední kapitola 5 </w:t>
      </w:r>
      <w:r w:rsidRPr="0074336C">
        <w:rPr>
          <w:i/>
          <w:sz w:val="22"/>
          <w:szCs w:val="22"/>
        </w:rPr>
        <w:t>Zhodnocení místa náboženství ve Franklově životě a díle</w:t>
      </w:r>
      <w:r w:rsidRPr="0074336C">
        <w:rPr>
          <w:sz w:val="22"/>
          <w:szCs w:val="22"/>
        </w:rPr>
        <w:t xml:space="preserve"> už vlastně předjímá závěr. K tomu měla autorka dospět. Závěry ze sledované látky jsou skromné, nepřesahují to, co lze v textech najít. Sám </w:t>
      </w:r>
      <w:r w:rsidRPr="0074336C">
        <w:rPr>
          <w:i/>
          <w:sz w:val="22"/>
          <w:szCs w:val="22"/>
        </w:rPr>
        <w:t xml:space="preserve">Závěr </w:t>
      </w:r>
      <w:r w:rsidRPr="0074336C">
        <w:rPr>
          <w:sz w:val="22"/>
          <w:szCs w:val="22"/>
        </w:rPr>
        <w:t xml:space="preserve">je spíše shrnutím. Doporučuji práci hodnotit stupněm </w:t>
      </w:r>
      <w:r w:rsidRPr="0074336C">
        <w:rPr>
          <w:sz w:val="22"/>
          <w:szCs w:val="22"/>
          <w:u w:val="single"/>
        </w:rPr>
        <w:t xml:space="preserve">1 </w:t>
      </w:r>
      <w:r w:rsidRPr="0074336C">
        <w:rPr>
          <w:i/>
          <w:sz w:val="22"/>
          <w:szCs w:val="22"/>
          <w:u w:val="single"/>
        </w:rPr>
        <w:t>výborně</w:t>
      </w:r>
      <w:r w:rsidRPr="0074336C">
        <w:rPr>
          <w:i/>
          <w:sz w:val="22"/>
          <w:szCs w:val="22"/>
        </w:rPr>
        <w:t xml:space="preserve"> </w:t>
      </w:r>
      <w:r w:rsidRPr="0074336C">
        <w:rPr>
          <w:sz w:val="22"/>
          <w:szCs w:val="22"/>
        </w:rPr>
        <w:t xml:space="preserve">a stručný souhrn nabídnout časopisu Dingir do rubriky studentských prací. </w:t>
      </w:r>
    </w:p>
    <w:p w:rsidR="0074336C" w:rsidRPr="0074336C" w:rsidRDefault="0074336C" w:rsidP="00F77430">
      <w:pPr>
        <w:rPr>
          <w:sz w:val="22"/>
          <w:szCs w:val="22"/>
        </w:rPr>
      </w:pPr>
      <w:r>
        <w:rPr>
          <w:sz w:val="22"/>
          <w:szCs w:val="22"/>
        </w:rPr>
        <w:t>Zpracoval: Ivan Štampach</w:t>
      </w:r>
      <w:bookmarkStart w:id="0" w:name="_GoBack"/>
      <w:bookmarkEnd w:id="0"/>
    </w:p>
    <w:sectPr w:rsidR="0074336C" w:rsidRPr="00743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Script">
    <w:panose1 w:val="020B0504020000000003"/>
    <w:charset w:val="EE"/>
    <w:family w:val="swiss"/>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30"/>
    <w:rsid w:val="003D07C2"/>
    <w:rsid w:val="00642BFB"/>
    <w:rsid w:val="0074336C"/>
    <w:rsid w:val="007C3F04"/>
    <w:rsid w:val="00B0396D"/>
    <w:rsid w:val="00CE1647"/>
    <w:rsid w:val="00EF643C"/>
    <w:rsid w:val="00F77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1639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Štampach</dc:creator>
  <cp:lastModifiedBy>Ivan Štampach</cp:lastModifiedBy>
  <cp:revision>2</cp:revision>
  <dcterms:created xsi:type="dcterms:W3CDTF">2012-05-19T19:16:00Z</dcterms:created>
  <dcterms:modified xsi:type="dcterms:W3CDTF">2012-05-19T19:16:00Z</dcterms:modified>
</cp:coreProperties>
</file>